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40B" w:rsidRPr="0078340B" w:rsidRDefault="0078340B" w:rsidP="00446B67">
      <w:pPr>
        <w:shd w:val="clear" w:color="auto" w:fill="FFFFFF"/>
        <w:jc w:val="center"/>
        <w:rPr>
          <w:b/>
          <w:color w:val="000000"/>
          <w:sz w:val="28"/>
          <w:szCs w:val="27"/>
        </w:rPr>
      </w:pPr>
      <w:bookmarkStart w:id="0" w:name="_GoBack"/>
      <w:r w:rsidRPr="0078340B">
        <w:rPr>
          <w:b/>
          <w:color w:val="000000"/>
          <w:sz w:val="28"/>
          <w:szCs w:val="27"/>
        </w:rPr>
        <w:t>Русский язык. 5 класс</w:t>
      </w:r>
    </w:p>
    <w:bookmarkEnd w:id="0"/>
    <w:p w:rsidR="0078340B" w:rsidRDefault="0078340B" w:rsidP="00446B67">
      <w:pPr>
        <w:shd w:val="clear" w:color="auto" w:fill="FFFFFF"/>
        <w:jc w:val="center"/>
        <w:rPr>
          <w:rFonts w:asciiTheme="minorHAnsi" w:hAnsiTheme="minorHAnsi"/>
          <w:b/>
          <w:color w:val="000000"/>
          <w:sz w:val="27"/>
          <w:szCs w:val="27"/>
        </w:rPr>
      </w:pPr>
    </w:p>
    <w:p w:rsidR="00446B67" w:rsidRPr="00446B67" w:rsidRDefault="00446B67" w:rsidP="00446B67">
      <w:pPr>
        <w:shd w:val="clear" w:color="auto" w:fill="FFFFFF"/>
        <w:jc w:val="center"/>
        <w:rPr>
          <w:rFonts w:ascii="yandex-sans" w:hAnsi="yandex-sans"/>
          <w:b/>
          <w:color w:val="000000"/>
          <w:sz w:val="27"/>
          <w:szCs w:val="27"/>
        </w:rPr>
      </w:pPr>
      <w:r w:rsidRPr="00446B67">
        <w:rPr>
          <w:rFonts w:ascii="yandex-sans" w:hAnsi="yandex-sans"/>
          <w:b/>
          <w:color w:val="000000"/>
          <w:sz w:val="27"/>
          <w:szCs w:val="27"/>
        </w:rPr>
        <w:t>Пояснительная записка к рабочей программе</w:t>
      </w:r>
    </w:p>
    <w:p w:rsidR="00446B67" w:rsidRPr="00446B67" w:rsidRDefault="00446B67" w:rsidP="00446B67">
      <w:pPr>
        <w:shd w:val="clear" w:color="auto" w:fill="FFFFFF"/>
        <w:jc w:val="center"/>
        <w:rPr>
          <w:rFonts w:ascii="yandex-sans" w:hAnsi="yandex-sans"/>
          <w:b/>
          <w:color w:val="000000"/>
          <w:sz w:val="27"/>
          <w:szCs w:val="27"/>
        </w:rPr>
      </w:pPr>
    </w:p>
    <w:p w:rsidR="007C0B45" w:rsidRPr="00AB6655" w:rsidRDefault="007C0B45" w:rsidP="007C0B45">
      <w:pPr>
        <w:jc w:val="center"/>
        <w:rPr>
          <w:b/>
        </w:rPr>
      </w:pPr>
      <w:r w:rsidRPr="00AB6655">
        <w:rPr>
          <w:b/>
        </w:rPr>
        <w:t>ПРЕДМЕТНЫЕ РЕЗУЛЬТАТЫ ОСВОЕНИЯ УЧЕБНОГО ПРЕДМЕТА</w:t>
      </w:r>
    </w:p>
    <w:p w:rsidR="007C0B45" w:rsidRPr="00AB6655" w:rsidRDefault="007C0B45" w:rsidP="007C0B45">
      <w:pPr>
        <w:pStyle w:val="Style1"/>
        <w:widowControl/>
        <w:jc w:val="both"/>
        <w:rPr>
          <w:rStyle w:val="FontStyle11"/>
        </w:rPr>
      </w:pPr>
      <w:r w:rsidRPr="00AB6655">
        <w:rPr>
          <w:rStyle w:val="FontStyle11"/>
        </w:rPr>
        <w:t xml:space="preserve">   </w:t>
      </w:r>
    </w:p>
    <w:p w:rsidR="007C0B45" w:rsidRPr="00AB6655" w:rsidRDefault="007C0B45" w:rsidP="007C0B45">
      <w:pPr>
        <w:shd w:val="clear" w:color="auto" w:fill="FFFFFF"/>
        <w:jc w:val="both"/>
        <w:rPr>
          <w:color w:val="000000"/>
        </w:rPr>
      </w:pPr>
      <w:r w:rsidRPr="00AB6655">
        <w:rPr>
          <w:b/>
          <w:bCs/>
          <w:i/>
          <w:iCs/>
          <w:color w:val="000000"/>
        </w:rPr>
        <w:t>Предметными результатами</w:t>
      </w:r>
      <w:r w:rsidRPr="00AB6655">
        <w:rPr>
          <w:color w:val="000000"/>
        </w:rPr>
        <w:t> освоения основной программы по русскому языку учащимися являются:</w:t>
      </w:r>
    </w:p>
    <w:p w:rsidR="007C0B45" w:rsidRPr="00AB6655" w:rsidRDefault="007C0B45" w:rsidP="007C0B45">
      <w:pPr>
        <w:numPr>
          <w:ilvl w:val="0"/>
          <w:numId w:val="8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представления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в жизни человека и общества;</w:t>
      </w:r>
    </w:p>
    <w:p w:rsidR="007C0B45" w:rsidRPr="00AB6655" w:rsidRDefault="007C0B45" w:rsidP="007C0B45">
      <w:pPr>
        <w:numPr>
          <w:ilvl w:val="0"/>
          <w:numId w:val="8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понимание места родного языка в системе гуманитарных наук и его роли в образовании в целом;</w:t>
      </w:r>
    </w:p>
    <w:p w:rsidR="007C0B45" w:rsidRPr="00AB6655" w:rsidRDefault="007C0B45" w:rsidP="007C0B45">
      <w:pPr>
        <w:numPr>
          <w:ilvl w:val="0"/>
          <w:numId w:val="8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усвоение основных научных знаний о родном языке, понимание взаимосвязи его уровней и единиц; освоение базовых понятий лингвистики и ее основных разделов; язык и речь, речевое общение, речь устная и письменная, монолог, диалог и их виды; ситуация речевого общения; разговорная речь; научный, публицистический, официально – деловой стили, язык художественной литературы; жанры научного, публицистического, официально – делового стилей и разговорной речи; функционально – смысловые типы речи (повествование, описание, рассуждение; текст, типы текста; основные единицы языка, их признаки и особенности употребления в речи;</w:t>
      </w:r>
    </w:p>
    <w:p w:rsidR="007C0B45" w:rsidRPr="00AB6655" w:rsidRDefault="007C0B45" w:rsidP="007C0B45">
      <w:pPr>
        <w:numPr>
          <w:ilvl w:val="0"/>
          <w:numId w:val="8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7C0B45" w:rsidRPr="00AB6655" w:rsidRDefault="007C0B45" w:rsidP="007C0B45">
      <w:pPr>
        <w:numPr>
          <w:ilvl w:val="0"/>
          <w:numId w:val="8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опознавание и анализ единиц языка, грамматических категорий языка, грамматических категорий языка, уместное употребление языковых единиц адекватно ситуации речевого общения;</w:t>
      </w:r>
    </w:p>
    <w:p w:rsidR="007C0B45" w:rsidRPr="00AB6655" w:rsidRDefault="007C0B45" w:rsidP="007C0B45">
      <w:pPr>
        <w:numPr>
          <w:ilvl w:val="0"/>
          <w:numId w:val="8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7C0B45" w:rsidRPr="00AB6655" w:rsidRDefault="007C0B45" w:rsidP="007C0B45">
      <w:pPr>
        <w:numPr>
          <w:ilvl w:val="0"/>
          <w:numId w:val="8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понимание коммуникативно – эстетических возможностей лексической и грамматической синонимии и использование их в собственной речевой практике;</w:t>
      </w:r>
    </w:p>
    <w:p w:rsidR="007C0B45" w:rsidRPr="009771D6" w:rsidRDefault="007C0B45" w:rsidP="007C0B45">
      <w:pPr>
        <w:numPr>
          <w:ilvl w:val="0"/>
          <w:numId w:val="8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7C0B45" w:rsidRPr="00926055" w:rsidRDefault="007C0B45" w:rsidP="007C0B45">
      <w:pPr>
        <w:ind w:left="360"/>
        <w:jc w:val="center"/>
        <w:rPr>
          <w:b/>
        </w:rPr>
      </w:pPr>
      <w:r>
        <w:rPr>
          <w:b/>
        </w:rPr>
        <w:t>СОДЕРЖАНИЕ ТЕМ УЧЕБНОГО ПРЕДМЕТА</w:t>
      </w:r>
    </w:p>
    <w:p w:rsidR="007C0B45" w:rsidRDefault="007C0B45" w:rsidP="007C0B45">
      <w:pPr>
        <w:tabs>
          <w:tab w:val="left" w:pos="1560"/>
        </w:tabs>
        <w:jc w:val="both"/>
        <w:rPr>
          <w:b/>
        </w:rPr>
      </w:pPr>
      <w:r w:rsidRPr="00DE0317">
        <w:rPr>
          <w:b/>
        </w:rPr>
        <w:t>ОБЩИЕ</w:t>
      </w:r>
      <w:r>
        <w:rPr>
          <w:b/>
        </w:rPr>
        <w:t xml:space="preserve"> СВЕДЕНИЯ О РУССКОМ ЯЗЫКЕ </w:t>
      </w:r>
    </w:p>
    <w:p w:rsidR="007C0B45" w:rsidRDefault="007C0B45" w:rsidP="007C0B45">
      <w:pPr>
        <w:tabs>
          <w:tab w:val="left" w:pos="1560"/>
        </w:tabs>
        <w:jc w:val="both"/>
      </w:pPr>
      <w:r w:rsidRPr="00A06A58">
        <w:t xml:space="preserve">Роль языка в жизни общества </w:t>
      </w:r>
    </w:p>
    <w:p w:rsidR="007C0B45" w:rsidRDefault="007C0B45" w:rsidP="007C0B45">
      <w:pPr>
        <w:tabs>
          <w:tab w:val="left" w:pos="1560"/>
        </w:tabs>
        <w:jc w:val="both"/>
      </w:pPr>
      <w:r w:rsidRPr="00DE0317">
        <w:t>Речь. Формы речи. Речевая ситуация. Основные разделы науки о языке.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DE0317">
        <w:t>Русский язык – один из богатейших языков мира. Понятие о литературном языке</w:t>
      </w:r>
    </w:p>
    <w:p w:rsidR="007C0B45" w:rsidRPr="00A06A58" w:rsidRDefault="007C0B45" w:rsidP="007C0B45">
      <w:pPr>
        <w:tabs>
          <w:tab w:val="left" w:pos="1560"/>
        </w:tabs>
        <w:jc w:val="both"/>
        <w:rPr>
          <w:b/>
        </w:rPr>
      </w:pPr>
      <w:r w:rsidRPr="00A06A58">
        <w:rPr>
          <w:b/>
        </w:rPr>
        <w:lastRenderedPageBreak/>
        <w:t>ВВОДНЫЙ КУРС</w:t>
      </w:r>
      <w:r>
        <w:rPr>
          <w:b/>
        </w:rPr>
        <w:t xml:space="preserve"> 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 xml:space="preserve">Орфография 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Орфограмма.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Правописание безударных гласных в корне слова, в приставках; и, а, у после шипящих; глухих и звонких согласных, непроизносимых согласных, удвоенных согласных в корне слова.</w:t>
      </w:r>
    </w:p>
    <w:p w:rsidR="007C0B45" w:rsidRPr="00A06A58" w:rsidRDefault="007C0B45" w:rsidP="007C0B45">
      <w:pPr>
        <w:tabs>
          <w:tab w:val="left" w:pos="1560"/>
        </w:tabs>
        <w:jc w:val="both"/>
        <w:rPr>
          <w:b/>
        </w:rPr>
      </w:pPr>
      <w:r>
        <w:rPr>
          <w:b/>
        </w:rPr>
        <w:t xml:space="preserve">Морфология и орфография 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Части речи. Самостоятельные и служебные части речи.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Имя существительное. Морфологические признаки существительного. Склонение. Имена существительные собственные.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 xml:space="preserve">Правописание падежных окончаний. 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Имя прилагательное. Связь прилагательного с именем существительным.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Морфологические признаки прилагательных.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Правописание безударных гласных в окончаниях имен прилагательных.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 xml:space="preserve">Глагол. Морфологические признаки глагола. Прошедшее настоящее и будущее время. Спряжение глагола. 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Правописание гласных перед суффиксом –л и в окончании глаголов.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Буква ь в глаголе 2-го лица единственного числа.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Глаголы с –тся и –ться.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Наречие. Различение наречий по вопросу.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Правописание наиболее употребительных наречий по списку.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Местоимение. Личные я, ты, он и др. притяжательные мой, твой, наш, ваш, свой. Вопросительные кто? что? какой? и др. Неопределенные  кто-то, что-либо, какой-либо, кое-кто и др.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Раздельное написание местоимений с предлогами.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Дефис в неопределенных местоимениях.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Предлог. Разграничение предлогов и приставок.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Раздельное написание предлогов с именами существительными.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Союз. Союзы и, а. но между однородными членами и в сложных предложениях.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Частица. Частицы не, бы(б), ли(ль), же(ж) и др. Их значение в предложениях.</w:t>
      </w:r>
    </w:p>
    <w:p w:rsidR="007C0B45" w:rsidRPr="005310D7" w:rsidRDefault="007C0B45" w:rsidP="007C0B45">
      <w:pPr>
        <w:tabs>
          <w:tab w:val="left" w:pos="1560"/>
        </w:tabs>
        <w:jc w:val="both"/>
      </w:pPr>
      <w:r w:rsidRPr="00A06A58">
        <w:t>Раздельное написание частиц с другими словами.</w:t>
      </w:r>
      <w:r w:rsidR="0078340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7837805</wp:posOffset>
                </wp:positionH>
                <wp:positionV relativeFrom="paragraph">
                  <wp:posOffset>208915</wp:posOffset>
                </wp:positionV>
                <wp:extent cx="871855" cy="247650"/>
                <wp:effectExtent l="4445" t="3175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5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7467" w:rsidRDefault="00547467" w:rsidP="007C0B45">
                            <w:pPr>
                              <w:ind w:hanging="284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17.15pt;margin-top:16.45pt;width:68.6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dUZggIAAA4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" stroked="f">
                <v:textbox>
                  <w:txbxContent>
                    <w:p w:rsidR="00547467" w:rsidRDefault="00547467" w:rsidP="007C0B45">
                      <w:pPr>
                        <w:ind w:hanging="284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C0B45" w:rsidRPr="00A06A58" w:rsidRDefault="007C0B45" w:rsidP="007C0B45">
      <w:pPr>
        <w:tabs>
          <w:tab w:val="left" w:pos="1560"/>
        </w:tabs>
        <w:jc w:val="both"/>
        <w:rPr>
          <w:b/>
        </w:rPr>
      </w:pPr>
      <w:r>
        <w:rPr>
          <w:b/>
        </w:rPr>
        <w:t xml:space="preserve">Синтаксис и пунктуация 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Понятие о синтаксисе и пунктуации.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Предложение. Грамматическая основа предложения. Интонация конца предложения.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rPr>
          <w:b/>
        </w:rPr>
        <w:t xml:space="preserve"> </w:t>
      </w:r>
      <w:r w:rsidRPr="00A06A58">
        <w:t>Виды предложений по цели высказывания. Невосклицательные и восклицательные предложения.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Знаки препинания в конце предложения.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Главные члены предложения.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Тире между подлежащим и сказуемым (при их выражении именем существительным в именительном падеже).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Второстепенные члены предложения (определение, дополнение, обстоятельство).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lastRenderedPageBreak/>
        <w:t>Словосочетание. Подчинительные и сочинительные словосочетания. Словосочетания в предложении.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Предложения с однородными членами. Обобщающее слово перед однородными членами.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 xml:space="preserve">Знаки препинания в предложении с однородными членами (соединенными только интонацией, одиночными союзами </w:t>
      </w:r>
      <w:r w:rsidRPr="00A06A58">
        <w:rPr>
          <w:i/>
        </w:rPr>
        <w:t>и, а, но</w:t>
      </w:r>
      <w:r w:rsidRPr="00A06A58">
        <w:t>, а также повторяющимся союзом и) и обобщающим словом перед однородными членами.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 xml:space="preserve">Предложения с обращениями. 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Знаки препинания в предложении с обращением.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Предложения с вводными словами (указывающими на уверенность или неуверенность говорящего по отношению к высказываемому).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Знаки препинания в предложениях с вводными словами.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 xml:space="preserve">Сложное предложение. 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Сложносочиненные предложения.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Сложноподчиненные предложения.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Сложные бессоюзные предложения.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Запятая между частями сложного предложения.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Предложения с прямой речью (прямая речь после слов автора и перед ними).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Диалог.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Знаки препинания в предложениях с прямой речью (в указанных выше случаях). Оформление диалога на письме.</w:t>
      </w:r>
    </w:p>
    <w:p w:rsidR="007C0B45" w:rsidRPr="00A06A58" w:rsidRDefault="007C0B45" w:rsidP="007C0B45">
      <w:pPr>
        <w:tabs>
          <w:tab w:val="left" w:pos="1560"/>
        </w:tabs>
        <w:jc w:val="both"/>
        <w:rPr>
          <w:b/>
        </w:rPr>
      </w:pPr>
      <w:r w:rsidRPr="00A06A58">
        <w:rPr>
          <w:b/>
        </w:rPr>
        <w:t>ОСНОВНОЙ КУРС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Понятие о литературном языке (1 ч.)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Литературный язык – основа русского национального языка. Нормы литературного языка (произносительные (орфоэпические), морфологические, синтаксические, стилистические, орфографические, пунктуационные и др.)</w:t>
      </w:r>
    </w:p>
    <w:p w:rsidR="007C0B45" w:rsidRPr="00A06A58" w:rsidRDefault="007C0B45" w:rsidP="007C0B45">
      <w:pPr>
        <w:tabs>
          <w:tab w:val="left" w:pos="1560"/>
        </w:tabs>
        <w:jc w:val="both"/>
        <w:rPr>
          <w:b/>
        </w:rPr>
      </w:pPr>
      <w:r w:rsidRPr="00A06A58">
        <w:rPr>
          <w:b/>
        </w:rPr>
        <w:t>Фонетика. Графи</w:t>
      </w:r>
      <w:r>
        <w:rPr>
          <w:b/>
        </w:rPr>
        <w:t xml:space="preserve">ка. Орфография. Орфоэпия 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Звуки речи. Звуки речи и буквы. Алфавит.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Элементы фонетической транскрипции.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Гласные и согласные звуки.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Слог.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Правила переноса слов.</w:t>
      </w:r>
    </w:p>
    <w:p w:rsidR="007C0B45" w:rsidRPr="00A06A58" w:rsidRDefault="0078340B" w:rsidP="007C0B45">
      <w:pPr>
        <w:tabs>
          <w:tab w:val="left" w:pos="15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8399780</wp:posOffset>
                </wp:positionH>
                <wp:positionV relativeFrom="paragraph">
                  <wp:posOffset>163195</wp:posOffset>
                </wp:positionV>
                <wp:extent cx="871855" cy="247650"/>
                <wp:effectExtent l="4445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5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7467" w:rsidRDefault="00547467" w:rsidP="007C0B45">
                            <w:pPr>
                              <w:ind w:hanging="284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661.4pt;margin-top:12.85pt;width:68.6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tSwhAIAABU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" stroked="f">
                <v:textbox>
                  <w:txbxContent>
                    <w:p w:rsidR="00547467" w:rsidRDefault="00547467" w:rsidP="007C0B45">
                      <w:pPr>
                        <w:ind w:hanging="284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C0B45" w:rsidRPr="00A06A58">
        <w:t>Ударение, его особенности в русском языке. Гласные ударные и безударные.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Выразительные средства фонетики.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Понятие об орфограмме. Сильная и слабая позиция звука.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Правописание безударных гласных в корне.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Звонкие и глухие согласные звуки. Сонорные согласные. Шипящие согласные.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Правописание парных звонких и глухих согласных на конце и в середине слов перед согласными.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Твердые и мягкие согласные звуки.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Обозначение мягкости согласных на письме с помощью ь.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Значение букв я, ю, е, ё.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Правописание разделительных ъ и ь.</w:t>
      </w:r>
    </w:p>
    <w:p w:rsidR="007C0B45" w:rsidRPr="00A06A58" w:rsidRDefault="007C0B45" w:rsidP="007C0B45">
      <w:pPr>
        <w:tabs>
          <w:tab w:val="left" w:pos="1560"/>
        </w:tabs>
        <w:jc w:val="both"/>
      </w:pPr>
      <w:r w:rsidRPr="00A06A58">
        <w:t>Орфографический словарь.</w:t>
      </w:r>
    </w:p>
    <w:p w:rsidR="007C0B45" w:rsidRPr="005310D7" w:rsidRDefault="007C0B45" w:rsidP="007C0B45">
      <w:pPr>
        <w:tabs>
          <w:tab w:val="left" w:pos="1560"/>
        </w:tabs>
        <w:jc w:val="both"/>
      </w:pPr>
      <w:r w:rsidRPr="00A06A58">
        <w:t>Основные нормы литературного произношения. Допустимые варианты орфоэпической нормы. Орфоэпический словарь.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  <w:rPr>
          <w:b/>
        </w:rPr>
      </w:pPr>
      <w:r w:rsidRPr="00A06A58">
        <w:rPr>
          <w:b/>
        </w:rPr>
        <w:t xml:space="preserve">Морфемика. </w:t>
      </w:r>
      <w:r>
        <w:rPr>
          <w:b/>
        </w:rPr>
        <w:t xml:space="preserve">Словообразование. Орфография. 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Понятие о морфемике. Морфема – минимальная значимая единица языка. Основа слова и окончание. Корень слова. Однокоренные (родственные) слова. Приставки, суффиксы.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Словообразовательные и словоизменительные морфемы.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Словообразование. Основные способы образования слов. Богатство словообразовательной системы русского языка.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Элементы этимологического анализа слова.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Выразительные средства морфемики и словообразования.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Правописание сложных и сложносокращенных слов.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Чередование звуков в корне слова.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Правописание корней и приставок. Правописание безударных гласных в корне слова.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 xml:space="preserve">Правописание корней с чередованием гласных а – о.  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Правописание корней с чередование гласных е – и.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Правописание согласных и гласных в приставках.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Правописание приставок, оканчивающихся на з(с).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Правописание приставок роз- (рос-)  –  раз-(рас-).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Буква ы после приставок, оканчивающихся на согласный.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Правописание приставок при- и пре-.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Словообразовательные и этимологические словари русского языка.</w:t>
      </w:r>
    </w:p>
    <w:p w:rsidR="007C0B45" w:rsidRPr="00A06A58" w:rsidRDefault="007C0B45" w:rsidP="007C0B45">
      <w:pPr>
        <w:tabs>
          <w:tab w:val="left" w:pos="1560"/>
        </w:tabs>
        <w:jc w:val="both"/>
        <w:rPr>
          <w:b/>
        </w:rPr>
      </w:pPr>
      <w:r w:rsidRPr="00A06A58">
        <w:rPr>
          <w:b/>
        </w:rPr>
        <w:t>Лексик</w:t>
      </w:r>
      <w:r>
        <w:rPr>
          <w:b/>
        </w:rPr>
        <w:t xml:space="preserve">ология и фразеология 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 xml:space="preserve"> Понятие о лексикологии. Лексикология как раздел науки о языке. Лексика как словарный состав языка. Словарное богатство русского языка.</w:t>
      </w:r>
    </w:p>
    <w:p w:rsidR="007C0B45" w:rsidRPr="00A06A58" w:rsidRDefault="0078340B" w:rsidP="007C0B45">
      <w:pPr>
        <w:tabs>
          <w:tab w:val="left" w:pos="1560"/>
        </w:tabs>
        <w:ind w:left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7266305</wp:posOffset>
                </wp:positionH>
                <wp:positionV relativeFrom="paragraph">
                  <wp:posOffset>94615</wp:posOffset>
                </wp:positionV>
                <wp:extent cx="871855" cy="247650"/>
                <wp:effectExtent l="4445" t="0" r="0" b="444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5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7467" w:rsidRDefault="00547467" w:rsidP="007C0B45">
                            <w:pPr>
                              <w:ind w:hanging="284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572.15pt;margin-top:7.45pt;width:68.6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" stroked="f">
                <v:textbox>
                  <w:txbxContent>
                    <w:p w:rsidR="00547467" w:rsidRDefault="00547467" w:rsidP="007C0B45">
                      <w:pPr>
                        <w:ind w:hanging="284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C0B45" w:rsidRPr="00A06A58">
        <w:t>Лексическое значение слова. Основные способы его толкования.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Однозначные и многозначные слова.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Прямое и переносное значения слова. Основания для переноса значения.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Изобразительные средства языка, основанные на употреблении слова в переносном значении.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Омонимы. Синонимы. Антонимы. Текстообразующая роль синонимов и антонимов (в том числе и контекстуальных), словари синонимов и антонимов.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Историческая изменчивость словарного состава языка. Образование новых слов и заимствование как основные пути пополнения словарного состава языка.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Старославянизмы. Их стилистические функции.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Исконно русские и заимствованные слова. Основные причины заимствования слов. Основные языки-источники лексических заимствований в русском языке. Оценка речи с точки зрения целесообразности и уместности использования иноязычной речи. Словари иностранных слов и их использование.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Устаревшие слова и неологизмы. Основные причины появления устаревших слов и неологизмов в процессе развития языка. Два типа устаревших слов: историзмы и архаизмы. Общеязыковые и индивидуально-авторские неологизмы. Наблюдение за использованием устаревших слов и неологизмов в текстах.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Нейтральные и стилистически окрашенные слова. Книжные слова и разговорные слова. Оценка собственной и чужой речи с точки зрения уместности использования стилистически окрашенной лексики в различных ситуациях речевого общения.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Общеупотребительная лексика и лексика ограниченного употребления. Диалектизмы, профессионализмы, жаргонизмы. Неоправданное расширение сферы употребления жаргонизмов в разговорной речи.</w:t>
      </w:r>
    </w:p>
    <w:p w:rsidR="007C0B45" w:rsidRPr="00A06A58" w:rsidRDefault="007C0B45" w:rsidP="007C0B45">
      <w:pPr>
        <w:tabs>
          <w:tab w:val="left" w:pos="1560"/>
        </w:tabs>
        <w:ind w:left="360"/>
        <w:jc w:val="both"/>
      </w:pPr>
      <w:r w:rsidRPr="00A06A58">
        <w:t>Фразеологизмы. Их отличие от свободных сочетаний слов. Особенности употребления фразеологизмов в речи. Выразительность фразеологизмов.</w:t>
      </w:r>
    </w:p>
    <w:p w:rsidR="007C0B45" w:rsidRDefault="007C0B45" w:rsidP="007C0B45">
      <w:pPr>
        <w:tabs>
          <w:tab w:val="left" w:pos="1560"/>
        </w:tabs>
        <w:jc w:val="both"/>
        <w:rPr>
          <w:b/>
        </w:rPr>
      </w:pPr>
      <w:r>
        <w:rPr>
          <w:b/>
        </w:rPr>
        <w:t xml:space="preserve">Повторение </w:t>
      </w:r>
    </w:p>
    <w:p w:rsidR="007C0B45" w:rsidRPr="00960634" w:rsidRDefault="007C0B45" w:rsidP="007C0B45">
      <w:pPr>
        <w:pStyle w:val="FR2"/>
        <w:ind w:right="-1" w:firstLine="708"/>
        <w:rPr>
          <w:sz w:val="24"/>
          <w:szCs w:val="24"/>
        </w:rPr>
      </w:pPr>
      <w:r w:rsidRPr="00960634">
        <w:rPr>
          <w:sz w:val="24"/>
          <w:szCs w:val="24"/>
        </w:rPr>
        <w:t>Формы организации образовательного процесса</w:t>
      </w:r>
    </w:p>
    <w:p w:rsidR="007C0B45" w:rsidRPr="00960634" w:rsidRDefault="007C0B45" w:rsidP="007C0B45">
      <w:pPr>
        <w:shd w:val="clear" w:color="auto" w:fill="FFFFFF"/>
        <w:ind w:firstLine="680"/>
        <w:jc w:val="both"/>
        <w:rPr>
          <w:color w:val="000000"/>
        </w:rPr>
      </w:pPr>
      <w:r w:rsidRPr="00960634">
        <w:rPr>
          <w:b/>
          <w:bCs/>
          <w:iCs/>
          <w:color w:val="000000"/>
        </w:rPr>
        <w:t>Технологии</w:t>
      </w:r>
      <w:r w:rsidRPr="00960634">
        <w:rPr>
          <w:bCs/>
          <w:iCs/>
          <w:color w:val="000000"/>
        </w:rPr>
        <w:t>, </w:t>
      </w:r>
      <w:r w:rsidRPr="00960634">
        <w:rPr>
          <w:i/>
          <w:iCs/>
          <w:color w:val="000000"/>
        </w:rPr>
        <w:t>используемые в учебном процессе: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технологии, построенные на основе объяснительно – иллюстративного способа обучения;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развивающего обучения;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реализации межпредметных связей в учебном процессе;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проектно – исследовательские технологии, которые обеспечивают рост личности учащихся;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здоровьесберегающие;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информационно – коммуникационные;</w:t>
      </w:r>
    </w:p>
    <w:p w:rsidR="007C0B45" w:rsidRPr="00960634" w:rsidRDefault="007C0B45" w:rsidP="007C0B45">
      <w:pPr>
        <w:numPr>
          <w:ilvl w:val="0"/>
          <w:numId w:val="7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ТРКМ</w:t>
      </w:r>
    </w:p>
    <w:p w:rsidR="007C0B45" w:rsidRPr="00960634" w:rsidRDefault="007C0B45" w:rsidP="007C0B45">
      <w:pPr>
        <w:shd w:val="clear" w:color="auto" w:fill="FFFFFF"/>
        <w:ind w:firstLine="708"/>
        <w:rPr>
          <w:color w:val="000000"/>
        </w:rPr>
      </w:pPr>
      <w:r w:rsidRPr="00960634">
        <w:rPr>
          <w:b/>
          <w:bCs/>
          <w:color w:val="000000"/>
        </w:rPr>
        <w:t>Формы обучения</w:t>
      </w:r>
      <w:r w:rsidRPr="00960634">
        <w:rPr>
          <w:color w:val="000000"/>
        </w:rPr>
        <w:t>:</w:t>
      </w:r>
    </w:p>
    <w:p w:rsidR="007C0B45" w:rsidRPr="00960634" w:rsidRDefault="007C0B45" w:rsidP="007C0B45">
      <w:pPr>
        <w:numPr>
          <w:ilvl w:val="0"/>
          <w:numId w:val="4"/>
        </w:numPr>
        <w:shd w:val="clear" w:color="auto" w:fill="FFFFFF"/>
        <w:ind w:left="1418" w:hanging="425"/>
        <w:rPr>
          <w:color w:val="000000"/>
        </w:rPr>
      </w:pPr>
      <w:r w:rsidRPr="00960634">
        <w:rPr>
          <w:color w:val="000000"/>
        </w:rPr>
        <w:t>фронтальная (общеклассная)</w:t>
      </w:r>
    </w:p>
    <w:p w:rsidR="007C0B45" w:rsidRPr="00960634" w:rsidRDefault="007C0B45" w:rsidP="007C0B45">
      <w:pPr>
        <w:numPr>
          <w:ilvl w:val="0"/>
          <w:numId w:val="4"/>
        </w:numPr>
        <w:shd w:val="clear" w:color="auto" w:fill="FFFFFF"/>
        <w:ind w:left="1418" w:hanging="425"/>
        <w:rPr>
          <w:color w:val="000000"/>
        </w:rPr>
      </w:pPr>
      <w:r w:rsidRPr="00960634">
        <w:rPr>
          <w:color w:val="000000"/>
        </w:rPr>
        <w:t>групповая (в том числе и работа в парах)</w:t>
      </w:r>
    </w:p>
    <w:p w:rsidR="007C0B45" w:rsidRPr="00960634" w:rsidRDefault="007C0B45" w:rsidP="007C0B45">
      <w:pPr>
        <w:numPr>
          <w:ilvl w:val="0"/>
          <w:numId w:val="4"/>
        </w:numPr>
        <w:shd w:val="clear" w:color="auto" w:fill="FFFFFF"/>
        <w:ind w:left="1418" w:hanging="425"/>
        <w:rPr>
          <w:color w:val="000000"/>
        </w:rPr>
      </w:pPr>
      <w:r w:rsidRPr="00960634">
        <w:rPr>
          <w:color w:val="000000"/>
        </w:rPr>
        <w:t>индивидуальная</w:t>
      </w:r>
    </w:p>
    <w:p w:rsidR="007C0B45" w:rsidRPr="00960634" w:rsidRDefault="007C0B45" w:rsidP="007C0B45">
      <w:pPr>
        <w:shd w:val="clear" w:color="auto" w:fill="FFFFFF"/>
        <w:ind w:firstLine="709"/>
        <w:rPr>
          <w:color w:val="000000"/>
        </w:rPr>
      </w:pPr>
      <w:r w:rsidRPr="00960634">
        <w:rPr>
          <w:b/>
          <w:bCs/>
          <w:color w:val="000000"/>
        </w:rPr>
        <w:t>Традиционные методы обучения</w:t>
      </w:r>
      <w:r w:rsidRPr="00960634">
        <w:rPr>
          <w:color w:val="000000"/>
        </w:rPr>
        <w:t>:</w:t>
      </w:r>
    </w:p>
    <w:p w:rsidR="007C0B45" w:rsidRPr="00960634" w:rsidRDefault="007C0B45" w:rsidP="007C0B45">
      <w:pPr>
        <w:pStyle w:val="a3"/>
        <w:numPr>
          <w:ilvl w:val="0"/>
          <w:numId w:val="6"/>
        </w:numPr>
        <w:shd w:val="clear" w:color="auto" w:fill="FFFFFF"/>
        <w:ind w:hanging="425"/>
        <w:rPr>
          <w:color w:val="000000"/>
        </w:rPr>
      </w:pPr>
      <w:r w:rsidRPr="00960634"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7C0B45" w:rsidRPr="00960634" w:rsidRDefault="007C0B45" w:rsidP="007C0B45">
      <w:pPr>
        <w:pStyle w:val="a3"/>
        <w:numPr>
          <w:ilvl w:val="0"/>
          <w:numId w:val="6"/>
        </w:numPr>
        <w:shd w:val="clear" w:color="auto" w:fill="FFFFFF"/>
        <w:ind w:hanging="425"/>
        <w:rPr>
          <w:color w:val="000000"/>
        </w:rPr>
      </w:pPr>
      <w:r w:rsidRPr="00960634">
        <w:rPr>
          <w:color w:val="000000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7C0B45" w:rsidRPr="00960634" w:rsidRDefault="007C0B45" w:rsidP="007C0B45">
      <w:pPr>
        <w:pStyle w:val="a3"/>
        <w:numPr>
          <w:ilvl w:val="0"/>
          <w:numId w:val="6"/>
        </w:numPr>
        <w:shd w:val="clear" w:color="auto" w:fill="FFFFFF"/>
        <w:ind w:hanging="425"/>
        <w:rPr>
          <w:color w:val="000000"/>
        </w:rPr>
      </w:pPr>
      <w:r w:rsidRPr="00960634">
        <w:rPr>
          <w:color w:val="000000"/>
        </w:rPr>
        <w:t xml:space="preserve"> практические методы: устные и письменные упражнения, графические работы, таблицы.</w:t>
      </w:r>
    </w:p>
    <w:p w:rsidR="007C0B45" w:rsidRPr="00960634" w:rsidRDefault="007C0B45" w:rsidP="007C0B45">
      <w:pPr>
        <w:shd w:val="clear" w:color="auto" w:fill="FFFFFF"/>
        <w:ind w:firstLine="708"/>
        <w:rPr>
          <w:color w:val="000000"/>
        </w:rPr>
      </w:pPr>
      <w:r w:rsidRPr="00960634">
        <w:rPr>
          <w:b/>
          <w:bCs/>
          <w:color w:val="000000"/>
        </w:rPr>
        <w:t>Виды контроля</w:t>
      </w:r>
      <w:r w:rsidRPr="00960634">
        <w:rPr>
          <w:color w:val="000000"/>
        </w:rPr>
        <w:t>:</w:t>
      </w:r>
    </w:p>
    <w:p w:rsidR="007C0B45" w:rsidRPr="00960634" w:rsidRDefault="007C0B45" w:rsidP="007C0B45">
      <w:pPr>
        <w:numPr>
          <w:ilvl w:val="0"/>
          <w:numId w:val="5"/>
        </w:numPr>
        <w:shd w:val="clear" w:color="auto" w:fill="FFFFFF"/>
        <w:ind w:left="0" w:firstLine="993"/>
        <w:rPr>
          <w:color w:val="000000"/>
        </w:rPr>
      </w:pPr>
      <w:r w:rsidRPr="00960634">
        <w:rPr>
          <w:color w:val="000000"/>
        </w:rPr>
        <w:t>вводный,</w:t>
      </w:r>
    </w:p>
    <w:p w:rsidR="007C0B45" w:rsidRPr="00960634" w:rsidRDefault="007C0B45" w:rsidP="007C0B45">
      <w:pPr>
        <w:numPr>
          <w:ilvl w:val="0"/>
          <w:numId w:val="5"/>
        </w:numPr>
        <w:shd w:val="clear" w:color="auto" w:fill="FFFFFF"/>
        <w:ind w:left="0" w:firstLine="993"/>
        <w:rPr>
          <w:color w:val="000000"/>
        </w:rPr>
      </w:pPr>
      <w:r w:rsidRPr="00960634">
        <w:rPr>
          <w:color w:val="000000"/>
        </w:rPr>
        <w:t>текущий,</w:t>
      </w:r>
    </w:p>
    <w:p w:rsidR="007C0B45" w:rsidRPr="00960634" w:rsidRDefault="007C0B45" w:rsidP="007C0B45">
      <w:pPr>
        <w:numPr>
          <w:ilvl w:val="0"/>
          <w:numId w:val="5"/>
        </w:numPr>
        <w:shd w:val="clear" w:color="auto" w:fill="FFFFFF"/>
        <w:ind w:left="0" w:firstLine="993"/>
        <w:rPr>
          <w:color w:val="000000"/>
        </w:rPr>
      </w:pPr>
      <w:r w:rsidRPr="00960634">
        <w:rPr>
          <w:color w:val="000000"/>
        </w:rPr>
        <w:t>тематический,</w:t>
      </w:r>
    </w:p>
    <w:p w:rsidR="007C0B45" w:rsidRPr="00960634" w:rsidRDefault="007C0B45" w:rsidP="007C0B45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ind w:left="0" w:firstLine="993"/>
        <w:rPr>
          <w:color w:val="000000"/>
        </w:rPr>
      </w:pPr>
      <w:r w:rsidRPr="00960634">
        <w:rPr>
          <w:color w:val="000000"/>
        </w:rPr>
        <w:t>итоговый</w:t>
      </w:r>
    </w:p>
    <w:p w:rsidR="007C0B45" w:rsidRPr="00960634" w:rsidRDefault="007C0B45" w:rsidP="007C0B45">
      <w:pPr>
        <w:shd w:val="clear" w:color="auto" w:fill="FFFFFF"/>
        <w:ind w:firstLine="709"/>
        <w:jc w:val="both"/>
        <w:rPr>
          <w:b/>
          <w:color w:val="000000"/>
        </w:rPr>
      </w:pPr>
      <w:r w:rsidRPr="00960634">
        <w:rPr>
          <w:b/>
          <w:color w:val="000000"/>
        </w:rPr>
        <w:t>Типы уроков: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урок-консультация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урок-практическая работа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уроки-«Погружения»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уроки-деловые игры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уроки-соревнования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 с групповыми формами работы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</w:pPr>
      <w:r w:rsidRPr="00960634">
        <w:t xml:space="preserve">уроки взаимообучения учащихся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 творчества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</w:pPr>
      <w:r w:rsidRPr="00960634">
        <w:t>уроки, которые ведут учащиеся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уроки-конкурсы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</w:pPr>
      <w:r w:rsidRPr="00960634">
        <w:t xml:space="preserve">уроки-общения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уроки-игры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уроки-диалоги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уроки-конференции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уроки-семинары </w:t>
      </w:r>
    </w:p>
    <w:p w:rsidR="007C0B45" w:rsidRPr="00960634" w:rsidRDefault="007C0B45" w:rsidP="007C0B45">
      <w:pPr>
        <w:pStyle w:val="a3"/>
        <w:numPr>
          <w:ilvl w:val="0"/>
          <w:numId w:val="1"/>
        </w:numPr>
        <w:ind w:firstLine="273"/>
        <w:jc w:val="both"/>
        <w:rPr>
          <w:b/>
        </w:rPr>
      </w:pPr>
      <w:r w:rsidRPr="00960634">
        <w:t xml:space="preserve">уроки-экскурсии </w:t>
      </w:r>
    </w:p>
    <w:p w:rsidR="007C0B45" w:rsidRPr="00960634" w:rsidRDefault="007C0B45" w:rsidP="007C0B45">
      <w:pPr>
        <w:shd w:val="clear" w:color="auto" w:fill="FFFFFF"/>
        <w:ind w:firstLine="680"/>
        <w:jc w:val="both"/>
        <w:rPr>
          <w:color w:val="000000"/>
        </w:rPr>
      </w:pPr>
      <w:r w:rsidRPr="00960634">
        <w:rPr>
          <w:b/>
          <w:bCs/>
          <w:color w:val="000000"/>
          <w:u w:val="single"/>
        </w:rPr>
        <w:t>Формы контроля</w:t>
      </w:r>
      <w:r w:rsidRPr="00960634">
        <w:rPr>
          <w:color w:val="000000"/>
        </w:rPr>
        <w:t>:</w:t>
      </w:r>
    </w:p>
    <w:p w:rsidR="007C0B45" w:rsidRPr="00960634" w:rsidRDefault="007C0B45" w:rsidP="007C0B45">
      <w:pPr>
        <w:numPr>
          <w:ilvl w:val="0"/>
          <w:numId w:val="3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диктант (объяснительный, выборочный, графический, предупредительный, «Проверяю себя»</w:t>
      </w:r>
      <w:r>
        <w:rPr>
          <w:color w:val="000000"/>
        </w:rPr>
        <w:t>, с грамматическим заданием</w:t>
      </w:r>
      <w:r w:rsidRPr="00960634">
        <w:rPr>
          <w:color w:val="000000"/>
        </w:rPr>
        <w:t>);</w:t>
      </w:r>
    </w:p>
    <w:p w:rsidR="007C0B45" w:rsidRPr="00960634" w:rsidRDefault="007C0B45" w:rsidP="007C0B45">
      <w:pPr>
        <w:numPr>
          <w:ilvl w:val="0"/>
          <w:numId w:val="3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тест;</w:t>
      </w:r>
    </w:p>
    <w:p w:rsidR="007C0B45" w:rsidRPr="00960634" w:rsidRDefault="007C0B45" w:rsidP="007C0B45">
      <w:pPr>
        <w:numPr>
          <w:ilvl w:val="0"/>
          <w:numId w:val="3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проверочная работа с выборочным ответом;</w:t>
      </w:r>
    </w:p>
    <w:p w:rsidR="007C0B45" w:rsidRPr="00960634" w:rsidRDefault="007C0B45" w:rsidP="007C0B45">
      <w:pPr>
        <w:numPr>
          <w:ilvl w:val="0"/>
          <w:numId w:val="3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комплексный анализ текста;</w:t>
      </w:r>
    </w:p>
    <w:p w:rsidR="007C0B45" w:rsidRPr="00960634" w:rsidRDefault="007C0B45" w:rsidP="007C0B45">
      <w:pPr>
        <w:numPr>
          <w:ilvl w:val="0"/>
          <w:numId w:val="3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сжатое  изложение;</w:t>
      </w:r>
    </w:p>
    <w:p w:rsidR="007C0B45" w:rsidRPr="00960634" w:rsidRDefault="007C0B45" w:rsidP="007C0B45">
      <w:pPr>
        <w:numPr>
          <w:ilvl w:val="0"/>
          <w:numId w:val="3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 xml:space="preserve">сочинение на </w:t>
      </w:r>
      <w:r>
        <w:rPr>
          <w:color w:val="000000"/>
        </w:rPr>
        <w:t>заданную</w:t>
      </w:r>
      <w:r w:rsidRPr="00960634">
        <w:rPr>
          <w:color w:val="000000"/>
        </w:rPr>
        <w:t xml:space="preserve"> тему;</w:t>
      </w:r>
    </w:p>
    <w:p w:rsidR="007C0B45" w:rsidRPr="00296B67" w:rsidRDefault="007C0B45" w:rsidP="007C0B45">
      <w:pPr>
        <w:numPr>
          <w:ilvl w:val="0"/>
          <w:numId w:val="3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устное и письменное высказывание на лингвистическую тему.</w:t>
      </w:r>
    </w:p>
    <w:p w:rsidR="007C0B45" w:rsidRPr="00960634" w:rsidRDefault="007C0B45" w:rsidP="007C0B45">
      <w:pPr>
        <w:shd w:val="clear" w:color="auto" w:fill="FFFFFF"/>
        <w:ind w:left="708"/>
        <w:jc w:val="center"/>
        <w:rPr>
          <w:color w:val="000000"/>
        </w:rPr>
      </w:pPr>
      <w:r w:rsidRPr="00960634">
        <w:rPr>
          <w:b/>
          <w:bCs/>
          <w:iCs/>
          <w:color w:val="000000"/>
        </w:rPr>
        <w:t>Виды деятельности учащихся на уроке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взаиморецензирование;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анализ языковых единиц с точки зрения правильности, точности и уместности их употребления;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разные виды разбора (фонетический, лексический, орфографический, грамматический, словообразовательный, лексико – фразеологический, морфологический, синтаксический, лингвистический, речеведческий);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лингвистический анализ языковых явлений и текстов различных функциональных стилей и разновидностей зыка;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аудирование;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создание текстов разных функционально – смысловых типов, стилей, жанров (реферирование; докладирование; рецензирование, аннотирование);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создание устных высказываний различных типов и жанров в учебно – научной, социально – культурной и деловой сферах общения, с учетом основных орфоэпических, лексических, грамматических норм  современного русского литературного языка, применяемых в практике речевого общения;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участие в дискуссии;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создание письменных текстов делового, научного и публицистического стилей с учетом орфографических и пунктуационных норм современного русского литературного языка;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составление орфографических, пунктуационных упражнений, словарных диктантов самими учащимися;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работа с различными информационными источниками (учебно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составление в электронном виде таблиц, тренажеров, тестов под руководством учителя;</w:t>
      </w:r>
    </w:p>
    <w:p w:rsidR="007C0B45" w:rsidRPr="00960634" w:rsidRDefault="007C0B45" w:rsidP="007C0B45">
      <w:pPr>
        <w:numPr>
          <w:ilvl w:val="0"/>
          <w:numId w:val="2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мини-проект.</w:t>
      </w:r>
    </w:p>
    <w:sectPr w:rsidR="007C0B45" w:rsidRPr="00960634" w:rsidSect="006B6025">
      <w:footerReference w:type="default" r:id="rId7"/>
      <w:pgSz w:w="16838" w:h="11906" w:orient="landscape"/>
      <w:pgMar w:top="1135" w:right="1134" w:bottom="993" w:left="1134" w:header="708" w:footer="16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45F" w:rsidRDefault="002E645F" w:rsidP="00750C55">
      <w:r>
        <w:separator/>
      </w:r>
    </w:p>
  </w:endnote>
  <w:endnote w:type="continuationSeparator" w:id="0">
    <w:p w:rsidR="002E645F" w:rsidRDefault="002E645F" w:rsidP="0075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41844"/>
      <w:docPartObj>
        <w:docPartGallery w:val="Page Numbers (Bottom of Page)"/>
        <w:docPartUnique/>
      </w:docPartObj>
    </w:sdtPr>
    <w:sdtEndPr/>
    <w:sdtContent>
      <w:p w:rsidR="00547467" w:rsidRDefault="0078340B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7467" w:rsidRDefault="005474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45F" w:rsidRDefault="002E645F" w:rsidP="00750C55">
      <w:r>
        <w:separator/>
      </w:r>
    </w:p>
  </w:footnote>
  <w:footnote w:type="continuationSeparator" w:id="0">
    <w:p w:rsidR="002E645F" w:rsidRDefault="002E645F" w:rsidP="00750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AB0676"/>
    <w:multiLevelType w:val="hybridMultilevel"/>
    <w:tmpl w:val="07189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5D439C"/>
    <w:multiLevelType w:val="multilevel"/>
    <w:tmpl w:val="0A32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B45"/>
    <w:rsid w:val="00132EEE"/>
    <w:rsid w:val="002116A3"/>
    <w:rsid w:val="00222FD6"/>
    <w:rsid w:val="00230F91"/>
    <w:rsid w:val="002757A3"/>
    <w:rsid w:val="0028505D"/>
    <w:rsid w:val="002E645F"/>
    <w:rsid w:val="00390F2E"/>
    <w:rsid w:val="003B0E7D"/>
    <w:rsid w:val="00446B67"/>
    <w:rsid w:val="004600E0"/>
    <w:rsid w:val="004A19A3"/>
    <w:rsid w:val="004A420D"/>
    <w:rsid w:val="00547467"/>
    <w:rsid w:val="005977F9"/>
    <w:rsid w:val="005A1FEA"/>
    <w:rsid w:val="005D77CC"/>
    <w:rsid w:val="00634790"/>
    <w:rsid w:val="006B6025"/>
    <w:rsid w:val="006C5747"/>
    <w:rsid w:val="00750C55"/>
    <w:rsid w:val="0076079A"/>
    <w:rsid w:val="0078340B"/>
    <w:rsid w:val="007B7E02"/>
    <w:rsid w:val="007C0B45"/>
    <w:rsid w:val="008012F2"/>
    <w:rsid w:val="00853872"/>
    <w:rsid w:val="009D7338"/>
    <w:rsid w:val="00A00737"/>
    <w:rsid w:val="00B34481"/>
    <w:rsid w:val="00B93F3F"/>
    <w:rsid w:val="00BC0C65"/>
    <w:rsid w:val="00C06136"/>
    <w:rsid w:val="00C513F4"/>
    <w:rsid w:val="00CA2D83"/>
    <w:rsid w:val="00CE627D"/>
    <w:rsid w:val="00D061ED"/>
    <w:rsid w:val="00DF484C"/>
    <w:rsid w:val="00E05F67"/>
    <w:rsid w:val="00E82A8F"/>
    <w:rsid w:val="00F45ECB"/>
    <w:rsid w:val="00F8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06D8556A-ECCD-4EDD-850F-26CDFBE4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B45"/>
    <w:pPr>
      <w:ind w:left="720"/>
      <w:contextualSpacing/>
    </w:pPr>
  </w:style>
  <w:style w:type="table" w:styleId="a4">
    <w:name w:val="Table Grid"/>
    <w:basedOn w:val="a1"/>
    <w:uiPriority w:val="59"/>
    <w:rsid w:val="007C0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7C0B4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FontStyle11">
    <w:name w:val="Font Style11"/>
    <w:uiPriority w:val="99"/>
    <w:rsid w:val="007C0B4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7C0B45"/>
    <w:pPr>
      <w:widowControl w:val="0"/>
      <w:autoSpaceDE w:val="0"/>
      <w:autoSpaceDN w:val="0"/>
      <w:adjustRightInd w:val="0"/>
    </w:pPr>
  </w:style>
  <w:style w:type="paragraph" w:styleId="a5">
    <w:name w:val="header"/>
    <w:basedOn w:val="a"/>
    <w:link w:val="a6"/>
    <w:uiPriority w:val="99"/>
    <w:semiHidden/>
    <w:unhideWhenUsed/>
    <w:rsid w:val="00750C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50C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50C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0C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7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2015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2017-08-29T07:20:00Z</cp:lastPrinted>
  <dcterms:created xsi:type="dcterms:W3CDTF">2020-02-07T15:02:00Z</dcterms:created>
  <dcterms:modified xsi:type="dcterms:W3CDTF">2020-02-07T15:02:00Z</dcterms:modified>
</cp:coreProperties>
</file>